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 xml:space="preserve">       </w:t>
      </w:r>
    </w:p>
    <w:p>
      <w:pPr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选择体检服务单位的说明和统计表</w:t>
      </w:r>
    </w:p>
    <w:p>
      <w:pPr>
        <w:ind w:firstLine="2173" w:firstLineChars="492"/>
        <w:rPr>
          <w:b/>
          <w:sz w:val="44"/>
          <w:szCs w:val="44"/>
        </w:rPr>
      </w:pP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一、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各体检医院</w:t>
      </w:r>
      <w:r>
        <w:rPr>
          <w:rFonts w:hint="eastAsia" w:asciiTheme="minorEastAsia" w:hAnsiTheme="minorEastAsia" w:cstheme="minorEastAsia"/>
          <w:sz w:val="28"/>
          <w:szCs w:val="28"/>
        </w:rPr>
        <w:t>必检项目为：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1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.内、外科；    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2.</w:t>
      </w:r>
      <w:r>
        <w:rPr>
          <w:rFonts w:hint="eastAsia" w:asciiTheme="minorEastAsia" w:hAnsiTheme="minorEastAsia" w:cstheme="minorEastAsia"/>
          <w:sz w:val="28"/>
          <w:szCs w:val="28"/>
        </w:rPr>
        <w:t>眼科裂隙灯；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3</w:t>
      </w:r>
      <w:r>
        <w:rPr>
          <w:rFonts w:hint="eastAsia" w:asciiTheme="minorEastAsia" w:hAnsiTheme="minorEastAsia" w:cstheme="minorEastAsia"/>
          <w:sz w:val="28"/>
          <w:szCs w:val="28"/>
        </w:rPr>
        <w:t>.腹部彩超：肝、胆、胰、脾、双肾、前列腺（男）、子宫附件（女）；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4.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甲状腺彩超； 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 xml:space="preserve"> 5</w:t>
      </w:r>
      <w:r>
        <w:rPr>
          <w:rFonts w:hint="eastAsia" w:asciiTheme="minorEastAsia" w:hAnsiTheme="minorEastAsia" w:cstheme="minorEastAsia"/>
          <w:sz w:val="28"/>
          <w:szCs w:val="28"/>
        </w:rPr>
        <w:t>.DR胸片（有需要可出片）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；6</w:t>
      </w:r>
      <w:r>
        <w:rPr>
          <w:rFonts w:hint="eastAsia" w:asciiTheme="minorEastAsia" w:hAnsiTheme="minorEastAsia" w:cstheme="minorEastAsia"/>
          <w:sz w:val="28"/>
          <w:szCs w:val="28"/>
        </w:rPr>
        <w:t>.心电图检查；</w:t>
      </w:r>
    </w:p>
    <w:p>
      <w:pPr>
        <w:widowControl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7.</w:t>
      </w:r>
      <w:r>
        <w:rPr>
          <w:rFonts w:hint="eastAsia" w:asciiTheme="minorEastAsia" w:hAnsiTheme="minorEastAsia" w:cstheme="minorEastAsia"/>
          <w:sz w:val="28"/>
          <w:szCs w:val="28"/>
        </w:rPr>
        <w:t>化验检查项目：①血常规；②尿常规；③生化{空腹血糖、血脂7项（总胆固醇、甘油三脂、高密度脂蛋白-胆固醇、低密度脂蛋白-胆固醇、脂蛋白（a）、载脂蛋白A1、载脂蛋白B）、肾功能3项（尿素、肌酐、尿酸）、肝功能13项（谷丙转氨酶、谷草转氨酶、谷草/谷丙、γ-谷氨酰转肽酶、碱性磷酸酶、总胆红素、</w:t>
      </w:r>
      <w:r>
        <w:fldChar w:fldCharType="begin"/>
      </w:r>
      <w:r>
        <w:instrText xml:space="preserve"> HYPERLINK "http://baike.haosou.com/doc/348744.html" \t "http://baike.haosou.com/doc/_blank" </w:instrText>
      </w:r>
      <w:r>
        <w:fldChar w:fldCharType="separate"/>
      </w:r>
      <w:r>
        <w:rPr>
          <w:rFonts w:hint="eastAsia" w:asciiTheme="minorEastAsia" w:hAnsiTheme="minorEastAsia" w:cstheme="minorEastAsia"/>
          <w:sz w:val="28"/>
          <w:szCs w:val="28"/>
        </w:rPr>
        <w:t>直接胆红素</w:t>
      </w:r>
      <w:r>
        <w:rPr>
          <w:rFonts w:hint="eastAsia" w:asciiTheme="minorEastAsia" w:hAnsiTheme="minorEastAsia" w:cstheme="minorEastAsia"/>
          <w:sz w:val="28"/>
          <w:szCs w:val="28"/>
        </w:rPr>
        <w:fldChar w:fldCharType="end"/>
      </w:r>
      <w:r>
        <w:rPr>
          <w:rFonts w:hint="eastAsia" w:asciiTheme="minorEastAsia" w:hAnsiTheme="minorEastAsia" w:cstheme="minorEastAsia"/>
          <w:sz w:val="28"/>
          <w:szCs w:val="28"/>
        </w:rPr>
        <w:t>、间接胆红素、总蛋白、白蛋白、球蛋白、白球比、胆碱酯酶）}；④肿瘤标志物五项（甲胎蛋白AFP、癌胚抗原CEA、胰腺癌CA199、乳腺癌CA153（女）、前列腺特异抗原PSA（男）、糖链抗原CA125）。</w:t>
      </w:r>
    </w:p>
    <w:p>
      <w:pPr>
        <w:widowControl/>
        <w:spacing w:line="360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</w:p>
    <w:p>
      <w:pPr>
        <w:pStyle w:val="9"/>
        <w:ind w:firstLine="0" w:firstLineChars="0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二、各体检医院免费增加项目为</w:t>
      </w:r>
      <w:r>
        <w:rPr>
          <w:rFonts w:hint="eastAsia" w:asciiTheme="minorEastAsia" w:hAnsiTheme="minorEastAsia" w:cstheme="minorEastAsia"/>
          <w:sz w:val="28"/>
          <w:szCs w:val="28"/>
        </w:rPr>
        <w:t>：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1. 六安市中医院：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①肝纤维化检测   ②乳腺彩超（女）</w:t>
      </w:r>
    </w:p>
    <w:p>
      <w:pPr>
        <w:pStyle w:val="9"/>
        <w:ind w:firstLine="0" w:firstLineChars="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2. 六安市第二人民医院：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①乙肝五项化验  ②颈动脉彩超  ③糖化血红蛋白  ④骨密度测定  ⑤妇科+白带常规（女） ⑥幽门螺旋杆菌抗体检测（HP）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3. 合肥蜀山熙康健康体检门诊部：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（1）在</w:t>
      </w:r>
      <w:r>
        <w:rPr>
          <w:rFonts w:hint="eastAsia" w:asciiTheme="minorEastAsia" w:hAnsiTheme="minorEastAsia" w:cstheme="minorEastAsia"/>
          <w:b/>
          <w:sz w:val="28"/>
          <w:szCs w:val="28"/>
        </w:rPr>
        <w:t>皖西学院校医院工作站</w:t>
      </w:r>
      <w:r>
        <w:rPr>
          <w:rFonts w:hint="eastAsia" w:asciiTheme="minorEastAsia" w:hAnsiTheme="minorEastAsia" w:cstheme="minorEastAsia"/>
          <w:sz w:val="28"/>
          <w:szCs w:val="28"/>
        </w:rPr>
        <w:t>体检，增加的免费项目为：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①乙肝五项化验  ②颈动脉彩超  ③糖化血红蛋白  ④肝纤维化检测  ⑤妇科常规（女）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（2）在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合肥</w:t>
      </w:r>
      <w:r>
        <w:rPr>
          <w:rFonts w:hint="eastAsia" w:asciiTheme="minorEastAsia" w:hAnsiTheme="minorEastAsia" w:cstheme="minorEastAsia"/>
          <w:sz w:val="28"/>
          <w:szCs w:val="28"/>
        </w:rPr>
        <w:t>蜀山熙康健康体检门诊部体检，增加的免费项目为：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①颈动脉彩超  ②肝纤维化检测  ③妇科常规（女）  ④ DR胸片换成</w:t>
      </w:r>
      <w:r>
        <w:rPr>
          <w:rFonts w:hint="eastAsia" w:asciiTheme="minorEastAsia" w:hAnsiTheme="minorEastAsia" w:cstheme="minorEastAsia"/>
          <w:b/>
          <w:sz w:val="28"/>
          <w:szCs w:val="28"/>
        </w:rPr>
        <w:t>胸部低剂量螺旋CT</w:t>
      </w:r>
      <w:r>
        <w:rPr>
          <w:rFonts w:hint="eastAsia" w:asciiTheme="minorEastAsia" w:hAnsiTheme="minorEastAsia" w:cstheme="minorEastAsia"/>
          <w:sz w:val="28"/>
          <w:szCs w:val="28"/>
        </w:rPr>
        <w:t>（如需出CT片，</w:t>
      </w:r>
      <w:r>
        <w:rPr>
          <w:rFonts w:hint="eastAsia" w:asciiTheme="minorEastAsia" w:hAnsiTheme="minorEastAsia" w:cstheme="minorEastAsia"/>
          <w:b/>
          <w:sz w:val="28"/>
          <w:szCs w:val="28"/>
        </w:rPr>
        <w:t>个人支付</w:t>
      </w:r>
      <w:r>
        <w:rPr>
          <w:rFonts w:hint="eastAsia" w:asciiTheme="minorEastAsia" w:hAnsiTheme="minorEastAsia" w:cstheme="minorEastAsia"/>
          <w:sz w:val="28"/>
          <w:szCs w:val="28"/>
        </w:rPr>
        <w:t>出片费用）</w:t>
      </w:r>
    </w:p>
    <w:p>
      <w:pPr>
        <w:spacing w:line="420" w:lineRule="exact"/>
        <w:ind w:firstLine="1120" w:firstLineChars="400"/>
        <w:rPr>
          <w:rFonts w:asciiTheme="minorEastAsia" w:hAnsiTheme="minorEastAsia" w:cstheme="minorEastAsia"/>
          <w:sz w:val="28"/>
          <w:szCs w:val="28"/>
        </w:rPr>
      </w:pPr>
    </w:p>
    <w:p>
      <w:pPr>
        <w:spacing w:line="42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三、其他说明</w:t>
      </w:r>
      <w:r>
        <w:rPr>
          <w:rFonts w:hint="eastAsia" w:asciiTheme="minorEastAsia" w:hAnsiTheme="minorEastAsia" w:cstheme="minorEastAsia"/>
          <w:sz w:val="28"/>
          <w:szCs w:val="28"/>
        </w:rPr>
        <w:t>：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1．合肥蜀山熙康健康体检门诊部在皖西学院校医院设立体检工作站，体检设备和人员均由合肥熙康提供，教职工可以选择在工作站体检（校医院），也可选择到合肥市蜀山熙康健康体检门诊部体检，提供六安至合肥的集中往返接送。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2. 六安市第二人民医院提供东区、北区和本部离退休人员的接送，合肥蜀山熙康健康体检门诊部（校医院点）提供北区和东区离退休人员接送，六安市中医院不提供。</w:t>
      </w:r>
    </w:p>
    <w:p>
      <w:pPr>
        <w:ind w:left="421" w:leftChars="67" w:hanging="280" w:hangingChars="100"/>
        <w:rPr>
          <w:rFonts w:asciiTheme="minorEastAsia" w:hAnsiTheme="minorEastAsia" w:cstheme="minorEastAsia"/>
          <w:sz w:val="28"/>
          <w:szCs w:val="28"/>
        </w:rPr>
      </w:pPr>
    </w:p>
    <w:p>
      <w:pPr>
        <w:ind w:left="421" w:leftChars="67" w:hanging="280" w:hangingChars="100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Cs/>
          <w:sz w:val="28"/>
          <w:szCs w:val="28"/>
        </w:rPr>
        <w:t>附：</w:t>
      </w:r>
      <w:r>
        <w:rPr>
          <w:rFonts w:hint="eastAsia" w:asciiTheme="minorEastAsia" w:hAnsiTheme="minorEastAsia" w:cstheme="minorEastAsia"/>
          <w:sz w:val="28"/>
          <w:szCs w:val="28"/>
        </w:rPr>
        <w:t>2019年度教职工体检选择体检服务单位结果统计表</w:t>
      </w:r>
    </w:p>
    <w:p>
      <w:pPr>
        <w:ind w:left="421" w:leftChars="67" w:hanging="280" w:hangingChars="100"/>
        <w:rPr>
          <w:rFonts w:hint="eastAsia" w:asciiTheme="minorEastAsia" w:hAnsiTheme="minorEastAsia" w:cstheme="minorEastAsia"/>
          <w:sz w:val="28"/>
          <w:szCs w:val="28"/>
        </w:rPr>
      </w:pPr>
    </w:p>
    <w:p>
      <w:pPr>
        <w:ind w:left="421" w:leftChars="67" w:hanging="280" w:hangingChars="100"/>
        <w:rPr>
          <w:rFonts w:hint="eastAsia" w:asciiTheme="minorEastAsia" w:hAnsiTheme="minorEastAsia" w:cstheme="minorEastAsia"/>
          <w:sz w:val="28"/>
          <w:szCs w:val="28"/>
        </w:rPr>
      </w:pPr>
    </w:p>
    <w:p>
      <w:pPr>
        <w:ind w:left="421" w:leftChars="67" w:hanging="280" w:hangingChars="100"/>
        <w:rPr>
          <w:rFonts w:hint="eastAsia" w:asciiTheme="minorEastAsia" w:hAnsiTheme="minorEastAsia" w:cstheme="minorEastAsia"/>
          <w:sz w:val="28"/>
          <w:szCs w:val="28"/>
        </w:rPr>
      </w:pPr>
    </w:p>
    <w:p>
      <w:pPr>
        <w:ind w:left="421" w:leftChars="67" w:hanging="280" w:hangingChars="100"/>
        <w:rPr>
          <w:rFonts w:hint="eastAsia" w:asciiTheme="minorEastAsia" w:hAnsiTheme="minorEastAsia" w:cstheme="minorEastAsia"/>
          <w:sz w:val="28"/>
          <w:szCs w:val="28"/>
        </w:rPr>
      </w:pPr>
    </w:p>
    <w:p>
      <w:pPr>
        <w:ind w:left="421" w:leftChars="67" w:hanging="280" w:hangingChars="100"/>
        <w:rPr>
          <w:rFonts w:hint="eastAsia" w:asciiTheme="minorEastAsia" w:hAnsiTheme="minorEastAsia" w:cstheme="minorEastAsia"/>
          <w:sz w:val="28"/>
          <w:szCs w:val="28"/>
        </w:rPr>
      </w:pPr>
    </w:p>
    <w:p>
      <w:pPr>
        <w:ind w:left="421" w:leftChars="67" w:hanging="280" w:hangingChars="100"/>
        <w:rPr>
          <w:rFonts w:asciiTheme="minorEastAsia" w:hAnsiTheme="minorEastAsia" w:cstheme="minorEastAsia"/>
          <w:sz w:val="28"/>
          <w:szCs w:val="28"/>
        </w:rPr>
      </w:pPr>
    </w:p>
    <w:p>
      <w:pPr>
        <w:ind w:firstLine="843" w:firstLineChars="300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2019年度教职工体检选择体检服务单位结果统计表</w:t>
      </w:r>
    </w:p>
    <w:p>
      <w:pPr>
        <w:ind w:firstLine="3080" w:firstLineChars="1100"/>
        <w:rPr>
          <w:rFonts w:asciiTheme="minorEastAsia" w:hAnsi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cstheme="minorEastAsia"/>
          <w:sz w:val="28"/>
          <w:szCs w:val="28"/>
        </w:rPr>
        <w:t>学院、部门:            （盖章）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1.选择六安市第二人民医院共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 w:cstheme="minorEastAsia"/>
          <w:sz w:val="28"/>
          <w:szCs w:val="28"/>
        </w:rPr>
        <w:t>人，具体名单如下：</w:t>
      </w:r>
    </w:p>
    <w:tbl>
      <w:tblPr>
        <w:tblStyle w:val="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816"/>
        <w:gridCol w:w="1725"/>
        <w:gridCol w:w="2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</w:tcPr>
          <w:p>
            <w:pPr>
              <w:ind w:firstLine="420" w:firstLineChars="15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姓    名</w:t>
            </w:r>
          </w:p>
        </w:tc>
        <w:tc>
          <w:tcPr>
            <w:tcW w:w="1816" w:type="dxa"/>
          </w:tcPr>
          <w:p>
            <w:pPr>
              <w:ind w:firstLine="280" w:firstLineChars="10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性 别</w:t>
            </w:r>
          </w:p>
        </w:tc>
        <w:tc>
          <w:tcPr>
            <w:tcW w:w="1725" w:type="dxa"/>
          </w:tcPr>
          <w:p>
            <w:pPr>
              <w:ind w:firstLine="280" w:firstLineChars="10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年 龄</w:t>
            </w:r>
          </w:p>
        </w:tc>
        <w:tc>
          <w:tcPr>
            <w:tcW w:w="2849" w:type="dxa"/>
          </w:tcPr>
          <w:p>
            <w:pPr>
              <w:ind w:firstLine="280" w:firstLineChars="10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联 系 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16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25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849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ind w:firstLine="840" w:firstLineChars="30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......</w:t>
            </w:r>
          </w:p>
        </w:tc>
        <w:tc>
          <w:tcPr>
            <w:tcW w:w="1816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25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849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>
      <w:pPr>
        <w:rPr>
          <w:rFonts w:asciiTheme="minorEastAsia" w:hAnsiTheme="minorEastAsia" w:cstheme="minorEastAsia"/>
          <w:sz w:val="28"/>
          <w:szCs w:val="28"/>
        </w:rPr>
      </w:pP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2.选择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合肥熙康体检中心</w:t>
      </w:r>
      <w:r>
        <w:rPr>
          <w:rFonts w:hint="eastAsia" w:asciiTheme="minorEastAsia" w:hAnsiTheme="minorEastAsia" w:cstheme="minorEastAsia"/>
          <w:sz w:val="28"/>
          <w:szCs w:val="28"/>
        </w:rPr>
        <w:t>：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①在</w:t>
      </w:r>
      <w:r>
        <w:rPr>
          <w:rFonts w:hint="eastAsia" w:asciiTheme="minorEastAsia" w:hAnsiTheme="minorEastAsia" w:cstheme="minorEastAsia"/>
          <w:b/>
          <w:sz w:val="28"/>
          <w:szCs w:val="28"/>
        </w:rPr>
        <w:t>皖西学院校医院工作站</w:t>
      </w:r>
      <w:r>
        <w:rPr>
          <w:rFonts w:hint="eastAsia" w:asciiTheme="minorEastAsia" w:hAnsiTheme="minorEastAsia" w:cstheme="minorEastAsia"/>
          <w:sz w:val="28"/>
          <w:szCs w:val="28"/>
        </w:rPr>
        <w:t>体检共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 w:cstheme="minorEastAsia"/>
          <w:sz w:val="28"/>
          <w:szCs w:val="28"/>
        </w:rPr>
        <w:t>人，具体名单如下：</w:t>
      </w:r>
    </w:p>
    <w:tbl>
      <w:tblPr>
        <w:tblStyle w:val="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1770"/>
        <w:gridCol w:w="1710"/>
        <w:gridCol w:w="2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ind w:firstLine="280" w:firstLineChars="10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姓    名</w:t>
            </w:r>
          </w:p>
        </w:tc>
        <w:tc>
          <w:tcPr>
            <w:tcW w:w="1770" w:type="dxa"/>
          </w:tcPr>
          <w:p>
            <w:pPr>
              <w:ind w:firstLine="280" w:firstLineChars="10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性 别</w:t>
            </w:r>
          </w:p>
        </w:tc>
        <w:tc>
          <w:tcPr>
            <w:tcW w:w="1710" w:type="dxa"/>
          </w:tcPr>
          <w:p>
            <w:pPr>
              <w:ind w:firstLine="280" w:firstLineChars="10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年 龄</w:t>
            </w:r>
          </w:p>
        </w:tc>
        <w:tc>
          <w:tcPr>
            <w:tcW w:w="2864" w:type="dxa"/>
          </w:tcPr>
          <w:p>
            <w:pPr>
              <w:ind w:firstLine="280" w:firstLineChars="10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联 系 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70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10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864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......</w:t>
            </w:r>
          </w:p>
        </w:tc>
        <w:tc>
          <w:tcPr>
            <w:tcW w:w="1770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10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864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>
      <w:pPr>
        <w:ind w:left="280" w:hanging="280" w:hangingChars="1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②在</w:t>
      </w:r>
      <w:r>
        <w:rPr>
          <w:rFonts w:hint="eastAsia" w:asciiTheme="minorEastAsia" w:hAnsiTheme="minorEastAsia" w:cstheme="minorEastAsia"/>
          <w:b/>
          <w:sz w:val="28"/>
          <w:szCs w:val="28"/>
        </w:rPr>
        <w:t>合肥</w:t>
      </w:r>
      <w:r>
        <w:rPr>
          <w:rFonts w:hint="eastAsia" w:asciiTheme="minorEastAsia" w:hAnsiTheme="minorEastAsia" w:cstheme="minorEastAsia"/>
          <w:sz w:val="28"/>
          <w:szCs w:val="28"/>
        </w:rPr>
        <w:t>体检（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专车接送</w:t>
      </w:r>
      <w:r>
        <w:rPr>
          <w:rFonts w:hint="eastAsia" w:asciiTheme="minorEastAsia" w:hAnsiTheme="minorEastAsia" w:cstheme="minorEastAsia"/>
          <w:sz w:val="28"/>
          <w:szCs w:val="28"/>
        </w:rPr>
        <w:t>）共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 w:cstheme="minorEastAsia"/>
          <w:sz w:val="28"/>
          <w:szCs w:val="28"/>
        </w:rPr>
        <w:t>人，具体名单如下：</w:t>
      </w:r>
    </w:p>
    <w:tbl>
      <w:tblPr>
        <w:tblStyle w:val="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1770"/>
        <w:gridCol w:w="1710"/>
        <w:gridCol w:w="2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ind w:firstLine="280" w:firstLineChars="10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姓    名</w:t>
            </w:r>
          </w:p>
        </w:tc>
        <w:tc>
          <w:tcPr>
            <w:tcW w:w="1770" w:type="dxa"/>
          </w:tcPr>
          <w:p>
            <w:pPr>
              <w:ind w:firstLine="280" w:firstLineChars="10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性 别</w:t>
            </w:r>
          </w:p>
        </w:tc>
        <w:tc>
          <w:tcPr>
            <w:tcW w:w="1710" w:type="dxa"/>
          </w:tcPr>
          <w:p>
            <w:pPr>
              <w:ind w:firstLine="280" w:firstLineChars="10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年 龄</w:t>
            </w:r>
          </w:p>
        </w:tc>
        <w:tc>
          <w:tcPr>
            <w:tcW w:w="2864" w:type="dxa"/>
          </w:tcPr>
          <w:p>
            <w:pPr>
              <w:ind w:firstLine="280" w:firstLineChars="10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联 系 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70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10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864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......</w:t>
            </w:r>
          </w:p>
        </w:tc>
        <w:tc>
          <w:tcPr>
            <w:tcW w:w="1770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10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864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>
      <w:pPr>
        <w:ind w:left="280" w:hanging="280" w:hangingChars="100"/>
        <w:rPr>
          <w:rFonts w:asciiTheme="minorEastAsia" w:hAnsiTheme="minorEastAsia" w:cstheme="minorEastAsia"/>
          <w:sz w:val="28"/>
          <w:szCs w:val="28"/>
        </w:rPr>
      </w:pPr>
    </w:p>
    <w:p>
      <w:pPr>
        <w:ind w:left="280" w:hanging="280" w:hangingChars="1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3.选择六安市中医院共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 w:cstheme="minorEastAsia"/>
          <w:sz w:val="28"/>
          <w:szCs w:val="28"/>
        </w:rPr>
        <w:t>人，具体名单如下：</w:t>
      </w:r>
    </w:p>
    <w:tbl>
      <w:tblPr>
        <w:tblStyle w:val="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1770"/>
        <w:gridCol w:w="1710"/>
        <w:gridCol w:w="2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ind w:firstLine="280" w:firstLineChars="10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姓    名</w:t>
            </w:r>
          </w:p>
        </w:tc>
        <w:tc>
          <w:tcPr>
            <w:tcW w:w="1770" w:type="dxa"/>
          </w:tcPr>
          <w:p>
            <w:pPr>
              <w:ind w:firstLine="280" w:firstLineChars="10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性 别</w:t>
            </w:r>
          </w:p>
        </w:tc>
        <w:tc>
          <w:tcPr>
            <w:tcW w:w="1710" w:type="dxa"/>
          </w:tcPr>
          <w:p>
            <w:pPr>
              <w:ind w:firstLine="280" w:firstLineChars="10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年 龄</w:t>
            </w:r>
          </w:p>
        </w:tc>
        <w:tc>
          <w:tcPr>
            <w:tcW w:w="2864" w:type="dxa"/>
          </w:tcPr>
          <w:p>
            <w:pPr>
              <w:ind w:firstLine="280" w:firstLineChars="10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联 系 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70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10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864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......</w:t>
            </w:r>
          </w:p>
        </w:tc>
        <w:tc>
          <w:tcPr>
            <w:tcW w:w="1770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10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864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>
      <w:pPr>
        <w:rPr>
          <w:rFonts w:asciiTheme="minorEastAsia" w:hAnsiTheme="minorEastAsia" w:cstheme="minorEastAsia"/>
          <w:sz w:val="28"/>
          <w:szCs w:val="28"/>
        </w:rPr>
      </w:pPr>
    </w:p>
    <w:bookmarkEnd w:id="0"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6297" w:firstLineChars="2240"/>
      <w:rPr>
        <w:b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b/>
        <w:sz w:val="28"/>
        <w:szCs w:val="28"/>
      </w:rPr>
    </w:pPr>
    <w:r>
      <w:rPr>
        <w:rFonts w:hint="eastAsia"/>
        <w:sz w:val="28"/>
        <w:szCs w:val="28"/>
      </w:rPr>
      <w:t xml:space="preserve">  </w:t>
    </w:r>
    <w:r>
      <w:rPr>
        <w:rFonts w:hint="eastAsia"/>
        <w:b/>
        <w:sz w:val="28"/>
        <w:szCs w:val="28"/>
      </w:rPr>
      <w:t>附件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3D4A"/>
    <w:rsid w:val="00022C0B"/>
    <w:rsid w:val="000769E2"/>
    <w:rsid w:val="00102CA9"/>
    <w:rsid w:val="00111AA7"/>
    <w:rsid w:val="002103ED"/>
    <w:rsid w:val="002A737E"/>
    <w:rsid w:val="003A30F1"/>
    <w:rsid w:val="003A756C"/>
    <w:rsid w:val="003C7583"/>
    <w:rsid w:val="003E6F92"/>
    <w:rsid w:val="004134B5"/>
    <w:rsid w:val="0041377F"/>
    <w:rsid w:val="00427692"/>
    <w:rsid w:val="00443D4A"/>
    <w:rsid w:val="004444F0"/>
    <w:rsid w:val="00447259"/>
    <w:rsid w:val="00487724"/>
    <w:rsid w:val="004A0D7D"/>
    <w:rsid w:val="005B0556"/>
    <w:rsid w:val="00612BFD"/>
    <w:rsid w:val="00672921"/>
    <w:rsid w:val="00761414"/>
    <w:rsid w:val="007D2A9E"/>
    <w:rsid w:val="007D32F4"/>
    <w:rsid w:val="00825ADF"/>
    <w:rsid w:val="00870829"/>
    <w:rsid w:val="00934C16"/>
    <w:rsid w:val="00937B8F"/>
    <w:rsid w:val="00B14187"/>
    <w:rsid w:val="00B66F04"/>
    <w:rsid w:val="00C42130"/>
    <w:rsid w:val="00C85A4C"/>
    <w:rsid w:val="00CC1023"/>
    <w:rsid w:val="00CF1F25"/>
    <w:rsid w:val="00D43B59"/>
    <w:rsid w:val="00DA4B6C"/>
    <w:rsid w:val="00DF1988"/>
    <w:rsid w:val="00E37BEF"/>
    <w:rsid w:val="00F6244A"/>
    <w:rsid w:val="00F64243"/>
    <w:rsid w:val="030D7EC1"/>
    <w:rsid w:val="11637A35"/>
    <w:rsid w:val="13FD7507"/>
    <w:rsid w:val="148A2B52"/>
    <w:rsid w:val="21190BAD"/>
    <w:rsid w:val="35AA0D74"/>
    <w:rsid w:val="52FB4BF3"/>
    <w:rsid w:val="5A9D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200</Words>
  <Characters>1143</Characters>
  <Lines>9</Lines>
  <Paragraphs>2</Paragraphs>
  <TotalTime>49</TotalTime>
  <ScaleCrop>false</ScaleCrop>
  <LinksUpToDate>false</LinksUpToDate>
  <CharactersWithSpaces>1341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2017-04-27T01:40:00Z</dcterms:created>
  <dc:creator>Sky123.Org</dc:creator>
  <cp:lastModifiedBy>Administrator</cp:lastModifiedBy>
  <dcterms:modified xsi:type="dcterms:W3CDTF">2019-04-16T09:08:01Z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